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132" w:rsidRDefault="00240132" w:rsidP="0070212F">
      <w:pPr>
        <w:spacing w:after="0"/>
        <w:rPr>
          <w:rFonts w:ascii="Arial" w:hAnsi="Arial" w:cs="Arial"/>
          <w:b/>
          <w:sz w:val="40"/>
        </w:rPr>
      </w:pPr>
      <w:bookmarkStart w:id="0" w:name="_GoBack"/>
      <w:bookmarkEnd w:id="0"/>
    </w:p>
    <w:p w:rsidR="00362FB3" w:rsidRDefault="00362FB3" w:rsidP="0070212F">
      <w:pPr>
        <w:spacing w:after="0"/>
        <w:rPr>
          <w:rFonts w:ascii="Arial" w:hAnsi="Arial" w:cs="Arial"/>
          <w:b/>
          <w:sz w:val="40"/>
        </w:rPr>
      </w:pPr>
    </w:p>
    <w:p w:rsidR="00362FB3" w:rsidRDefault="00362FB3" w:rsidP="0070212F">
      <w:pPr>
        <w:spacing w:after="0"/>
        <w:rPr>
          <w:rFonts w:ascii="Arial" w:hAnsi="Arial" w:cs="Arial"/>
          <w:b/>
          <w:sz w:val="40"/>
        </w:rPr>
      </w:pPr>
    </w:p>
    <w:p w:rsidR="00362FB3" w:rsidRPr="004F4558" w:rsidRDefault="00362FB3" w:rsidP="0070212F">
      <w:pPr>
        <w:spacing w:after="0"/>
        <w:rPr>
          <w:rFonts w:ascii="Arial" w:hAnsi="Arial" w:cs="Arial"/>
          <w:b/>
          <w:sz w:val="40"/>
        </w:rPr>
      </w:pPr>
    </w:p>
    <w:p w:rsidR="00240132" w:rsidRPr="004F4558" w:rsidRDefault="00240132" w:rsidP="0070212F">
      <w:pPr>
        <w:spacing w:after="0"/>
        <w:rPr>
          <w:rFonts w:ascii="Arial" w:hAnsi="Arial" w:cs="Arial"/>
          <w:b/>
          <w:sz w:val="40"/>
        </w:rPr>
      </w:pPr>
    </w:p>
    <w:p w:rsidR="00240132" w:rsidRPr="00FA00CD" w:rsidRDefault="009425A8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  <w:r w:rsidRPr="009425A8">
        <w:rPr>
          <w:rFonts w:ascii="Arial" w:hAnsi="Arial" w:cs="Arial"/>
          <w:b/>
          <w:sz w:val="40"/>
        </w:rPr>
        <w:t>INFOR</w:t>
      </w:r>
      <w:r w:rsidR="002D5F33">
        <w:rPr>
          <w:rFonts w:ascii="Arial" w:hAnsi="Arial" w:cs="Arial"/>
          <w:b/>
          <w:sz w:val="40"/>
        </w:rPr>
        <w:t>M</w:t>
      </w:r>
      <w:r w:rsidRPr="009425A8">
        <w:rPr>
          <w:rFonts w:ascii="Arial" w:hAnsi="Arial" w:cs="Arial"/>
          <w:b/>
          <w:sz w:val="40"/>
        </w:rPr>
        <w:t>AR LA FUENTE DE LOS INGRESOS CON LA QUE SE HAYA PAGADO EL NUEVO GASTO (AUMENTO O CREACIÓN DE GASTO DEL PRESUPUESTO DE EGRESOS), DISTINGUIENDO EL GASTO ETIQUETADO Y NO ETIQUETADO</w:t>
      </w:r>
      <w:r w:rsidRPr="00DA01D9">
        <w:rPr>
          <w:rFonts w:ascii="Arial" w:hAnsi="Arial" w:cs="Arial"/>
          <w:b/>
          <w:sz w:val="40"/>
        </w:rPr>
        <w:t xml:space="preserve"> </w:t>
      </w:r>
      <w:r>
        <w:rPr>
          <w:rFonts w:ascii="Arial" w:hAnsi="Arial" w:cs="Arial"/>
          <w:b/>
          <w:sz w:val="40"/>
        </w:rPr>
        <w:t xml:space="preserve">     </w:t>
      </w: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Pr="00FA00CD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101B98">
      <w:pPr>
        <w:tabs>
          <w:tab w:val="left" w:pos="7230"/>
        </w:tabs>
        <w:spacing w:after="0"/>
        <w:rPr>
          <w:rFonts w:ascii="Arial" w:hAnsi="Arial" w:cs="Arial"/>
          <w:b/>
          <w:sz w:val="40"/>
        </w:rPr>
      </w:pPr>
    </w:p>
    <w:p w:rsidR="00240132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362FB3" w:rsidRDefault="00362FB3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FE35B7">
      <w:pPr>
        <w:tabs>
          <w:tab w:val="left" w:pos="7230"/>
        </w:tabs>
        <w:spacing w:after="0"/>
        <w:jc w:val="center"/>
        <w:rPr>
          <w:rFonts w:ascii="Arial" w:hAnsi="Arial" w:cs="Arial"/>
          <w:b/>
          <w:sz w:val="40"/>
        </w:rPr>
      </w:pPr>
    </w:p>
    <w:p w:rsidR="00240132" w:rsidRDefault="00240132" w:rsidP="00FE35B7">
      <w:pPr>
        <w:tabs>
          <w:tab w:val="left" w:pos="7230"/>
        </w:tabs>
        <w:spacing w:after="0" w:line="240" w:lineRule="auto"/>
        <w:rPr>
          <w:rFonts w:ascii="Arial" w:hAnsi="Arial" w:cs="Arial"/>
          <w:b/>
          <w:sz w:val="12"/>
          <w:szCs w:val="12"/>
        </w:rPr>
      </w:pPr>
    </w:p>
    <w:p w:rsidR="00101B98" w:rsidRDefault="009425A8" w:rsidP="00101B98">
      <w:pPr>
        <w:tabs>
          <w:tab w:val="left" w:pos="7230"/>
        </w:tabs>
        <w:spacing w:after="0" w:line="240" w:lineRule="auto"/>
        <w:rPr>
          <w:rFonts w:ascii="Arial" w:hAnsi="Arial" w:cs="Arial"/>
          <w:sz w:val="12"/>
          <w:szCs w:val="12"/>
        </w:rPr>
      </w:pPr>
      <w:r w:rsidRPr="00492DF0">
        <w:rPr>
          <w:rFonts w:ascii="Arial" w:hAnsi="Arial" w:cs="Arial"/>
          <w:b/>
          <w:sz w:val="12"/>
          <w:szCs w:val="12"/>
        </w:rPr>
        <w:t>Fuente:</w:t>
      </w:r>
      <w:r w:rsidRPr="00492DF0">
        <w:rPr>
          <w:rFonts w:ascii="Arial" w:hAnsi="Arial" w:cs="Arial"/>
          <w:sz w:val="12"/>
          <w:szCs w:val="12"/>
        </w:rPr>
        <w:t xml:space="preserve"> Artículo </w:t>
      </w:r>
      <w:r>
        <w:rPr>
          <w:rFonts w:ascii="Arial" w:hAnsi="Arial" w:cs="Arial"/>
          <w:sz w:val="12"/>
          <w:szCs w:val="12"/>
        </w:rPr>
        <w:t>8</w:t>
      </w:r>
      <w:r w:rsidRPr="00492DF0">
        <w:rPr>
          <w:rFonts w:ascii="Arial" w:hAnsi="Arial" w:cs="Arial"/>
          <w:sz w:val="12"/>
          <w:szCs w:val="12"/>
        </w:rPr>
        <w:t xml:space="preserve"> de la Ley </w:t>
      </w:r>
      <w:r>
        <w:rPr>
          <w:rFonts w:ascii="Arial" w:hAnsi="Arial" w:cs="Arial"/>
          <w:sz w:val="12"/>
          <w:szCs w:val="12"/>
        </w:rPr>
        <w:t>de Disciplina Financiera de las Entidades Federativas y los Municipios.</w:t>
      </w:r>
      <w:r w:rsidR="00240132">
        <w:rPr>
          <w:rFonts w:ascii="Arial" w:hAnsi="Arial" w:cs="Arial"/>
          <w:sz w:val="12"/>
          <w:szCs w:val="12"/>
        </w:rPr>
        <w:br w:type="page"/>
      </w:r>
    </w:p>
    <w:p w:rsidR="00A30D73" w:rsidRDefault="00E72B49" w:rsidP="00101B98">
      <w:pPr>
        <w:tabs>
          <w:tab w:val="left" w:pos="7230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lastRenderedPageBreak/>
        <w:t>De conformidad con el artículo 8 de la Ley de Disciplina Financiera de las Entidades Federativas y los Municipios, t</w:t>
      </w:r>
      <w:r w:rsidRPr="00E72B49">
        <w:rPr>
          <w:rFonts w:ascii="Arial" w:eastAsia="Times New Roman" w:hAnsi="Arial" w:cs="Arial"/>
          <w:lang w:eastAsia="es-ES"/>
        </w:rPr>
        <w:t>oda propuesta de aumento o creación de gasto del Presupuesto de Egresos, deberá acompañarse con la correspondiente iniciativa de ingreso o compensarse con reducciones en otras previsiones de gasto.</w:t>
      </w:r>
    </w:p>
    <w:p w:rsidR="00A30D73" w:rsidRDefault="00A30D73" w:rsidP="00101B98">
      <w:pPr>
        <w:tabs>
          <w:tab w:val="left" w:pos="7230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35D67" w:rsidRPr="00A00DFA" w:rsidRDefault="00E72B49" w:rsidP="00101B98">
      <w:pPr>
        <w:tabs>
          <w:tab w:val="left" w:pos="7230"/>
        </w:tabs>
        <w:spacing w:after="0" w:line="240" w:lineRule="auto"/>
        <w:jc w:val="both"/>
        <w:rPr>
          <w:b/>
        </w:rPr>
      </w:pPr>
      <w:r w:rsidRPr="00E72B49">
        <w:rPr>
          <w:rFonts w:ascii="Arial" w:eastAsia="Times New Roman" w:hAnsi="Arial" w:cs="Arial"/>
          <w:lang w:eastAsia="es-ES"/>
        </w:rPr>
        <w:t xml:space="preserve">No procederá pago alguno que no esté comprendido en el Presupuesto de Egresos, determinado por ley posterior o con cargo a Ingresos excedentes. </w:t>
      </w:r>
      <w:r w:rsidRPr="00A00DFA">
        <w:rPr>
          <w:rFonts w:ascii="Arial" w:eastAsia="Times New Roman" w:hAnsi="Arial" w:cs="Arial"/>
          <w:b/>
          <w:lang w:eastAsia="es-ES"/>
        </w:rPr>
        <w:t>La Entidad Federativa deberá revelar en la cuenta pública y en los informes que periódicamente entreguen a la Legislatura local, la fuente de ingresos con la que se haya pagado el nuevo gasto, distinguiendo el Gasto etiquetado y no etiquetado</w:t>
      </w:r>
      <w:r w:rsidR="007A6540">
        <w:rPr>
          <w:rFonts w:ascii="Arial" w:eastAsia="Times New Roman" w:hAnsi="Arial" w:cs="Arial"/>
          <w:b/>
          <w:lang w:eastAsia="es-ES"/>
        </w:rPr>
        <w:t>.</w:t>
      </w:r>
    </w:p>
    <w:sectPr w:rsidR="00D35D67" w:rsidRPr="00A00DFA" w:rsidSect="00C833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4F0" w:rsidRDefault="00FA74F0">
      <w:pPr>
        <w:spacing w:after="0" w:line="240" w:lineRule="auto"/>
      </w:pPr>
      <w:r>
        <w:separator/>
      </w:r>
    </w:p>
  </w:endnote>
  <w:endnote w:type="continuationSeparator" w:id="0">
    <w:p w:rsidR="00FA74F0" w:rsidRDefault="00FA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4F0" w:rsidRDefault="00FA74F0">
      <w:pPr>
        <w:spacing w:after="0" w:line="240" w:lineRule="auto"/>
      </w:pPr>
      <w:r>
        <w:separator/>
      </w:r>
    </w:p>
  </w:footnote>
  <w:footnote w:type="continuationSeparator" w:id="0">
    <w:p w:rsidR="00FA74F0" w:rsidRDefault="00FA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19" w:rsidRDefault="00FA74F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4D"/>
    <w:rsid w:val="000C129A"/>
    <w:rsid w:val="000D2C91"/>
    <w:rsid w:val="00101B98"/>
    <w:rsid w:val="00240132"/>
    <w:rsid w:val="00281A6E"/>
    <w:rsid w:val="002D5F33"/>
    <w:rsid w:val="002F2850"/>
    <w:rsid w:val="00311D99"/>
    <w:rsid w:val="003245E9"/>
    <w:rsid w:val="00355E32"/>
    <w:rsid w:val="00362FB3"/>
    <w:rsid w:val="00364381"/>
    <w:rsid w:val="00422EA6"/>
    <w:rsid w:val="004C0D58"/>
    <w:rsid w:val="005553E5"/>
    <w:rsid w:val="005E3F3E"/>
    <w:rsid w:val="006210A0"/>
    <w:rsid w:val="006D234D"/>
    <w:rsid w:val="0070212F"/>
    <w:rsid w:val="007A6540"/>
    <w:rsid w:val="007D7B73"/>
    <w:rsid w:val="008511A8"/>
    <w:rsid w:val="00887138"/>
    <w:rsid w:val="008B2278"/>
    <w:rsid w:val="00931D59"/>
    <w:rsid w:val="009425A8"/>
    <w:rsid w:val="00972853"/>
    <w:rsid w:val="00A00DFA"/>
    <w:rsid w:val="00A170B9"/>
    <w:rsid w:val="00A30D73"/>
    <w:rsid w:val="00B645FD"/>
    <w:rsid w:val="00C0314F"/>
    <w:rsid w:val="00CE7D83"/>
    <w:rsid w:val="00D35D67"/>
    <w:rsid w:val="00DA01D9"/>
    <w:rsid w:val="00DB0A11"/>
    <w:rsid w:val="00E30ABE"/>
    <w:rsid w:val="00E72B49"/>
    <w:rsid w:val="00F04ECE"/>
    <w:rsid w:val="00F57BB4"/>
    <w:rsid w:val="00FA74F0"/>
    <w:rsid w:val="00FE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E82BE"/>
  <w15:docId w15:val="{ADB79329-6192-4126-8291-FC27E260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34D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6D234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6D234D"/>
    <w:rPr>
      <w:rFonts w:ascii="Arial" w:eastAsia="Times New Roman" w:hAnsi="Arial" w:cs="Arial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13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401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13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5</cp:revision>
  <dcterms:created xsi:type="dcterms:W3CDTF">2017-06-22T14:44:00Z</dcterms:created>
  <dcterms:modified xsi:type="dcterms:W3CDTF">2018-09-20T21:15:00Z</dcterms:modified>
</cp:coreProperties>
</file>